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предмету «Живопись»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ДПОП</w:t>
      </w:r>
      <w:bookmarkStart w:id="0" w:name="_GoBack"/>
      <w:bookmarkEnd w:id="0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«Этюд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ата А3,бумага акварельная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передать тоновые и цветовые отношения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1.Закомпоновать и прорисовать мини-натюрморт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2.Мочим бумагу и начинаем первую прописку,</w:t>
      </w:r>
      <w:r>
        <w:rPr>
          <w:rFonts w:ascii="Times New Roman" w:hAnsi="Times New Roman" w:cs="Times New Roman"/>
          <w:sz w:val="28"/>
          <w:szCs w:val="28"/>
        </w:rPr>
        <w:t xml:space="preserve"> рекомендую начать </w:t>
      </w:r>
      <w:r>
        <w:rPr>
          <w:rFonts w:ascii="Times New Roman" w:hAnsi="Times New Roman" w:cs="Times New Roman"/>
          <w:sz w:val="28"/>
          <w:szCs w:val="28"/>
        </w:rPr>
        <w:t>с фона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3.Используем палитру,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подбирая цвет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4.Смотрим на натюрморт,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сравнивая цвет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их отношения друг к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5.Намечаем желтые цветы.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Выделяем главный цветок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6.Дописываем 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обобщаем его не забываем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 кружку,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сравниваем с окружением,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забываем про тени.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раз проверяем и обобщаем.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Помним что это этюд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долго над ним не работаем,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бы сохранить чистоту,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свежесть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акварельность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2020-04-18T19:50:00Z</dcterms:created>
  <dcterms:modified xsi:type="dcterms:W3CDTF">2020-04-18T20:00:00Z</dcterms:modified>
</cp:coreProperties>
</file>